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731C9" w14:textId="77777777" w:rsidR="00096890" w:rsidRPr="00032153" w:rsidRDefault="00096890" w:rsidP="00E952A3">
      <w:pPr>
        <w:spacing w:after="0"/>
        <w:jc w:val="center"/>
        <w:rPr>
          <w:rFonts w:ascii="Times New Roman" w:hAnsi="Times New Roman" w:cs="Times New Roman"/>
          <w:b/>
          <w:sz w:val="28"/>
          <w:szCs w:val="28"/>
        </w:rPr>
      </w:pPr>
      <w:r w:rsidRPr="00032153">
        <w:rPr>
          <w:rFonts w:ascii="Times New Roman" w:hAnsi="Times New Roman" w:cs="Times New Roman"/>
          <w:b/>
          <w:sz w:val="28"/>
          <w:szCs w:val="28"/>
        </w:rPr>
        <w:t>Описание</w:t>
      </w:r>
    </w:p>
    <w:p w14:paraId="53CDCE8D" w14:textId="77777777" w:rsidR="00E952A3" w:rsidRPr="00032153" w:rsidRDefault="00096890" w:rsidP="00E952A3">
      <w:pPr>
        <w:spacing w:after="0"/>
        <w:jc w:val="center"/>
        <w:rPr>
          <w:rFonts w:ascii="Times New Roman" w:hAnsi="Times New Roman" w:cs="Times New Roman"/>
          <w:b/>
          <w:sz w:val="28"/>
          <w:szCs w:val="28"/>
        </w:rPr>
      </w:pPr>
      <w:r w:rsidRPr="00032153">
        <w:rPr>
          <w:rFonts w:ascii="Times New Roman" w:hAnsi="Times New Roman" w:cs="Times New Roman"/>
          <w:b/>
          <w:sz w:val="28"/>
          <w:szCs w:val="28"/>
        </w:rPr>
        <w:t xml:space="preserve">дополнительной предпрофессиональной общеобразовательной программы в области </w:t>
      </w:r>
      <w:r w:rsidR="00287785" w:rsidRPr="00032153">
        <w:rPr>
          <w:rFonts w:ascii="Times New Roman" w:hAnsi="Times New Roman" w:cs="Times New Roman"/>
          <w:b/>
          <w:sz w:val="28"/>
          <w:szCs w:val="28"/>
        </w:rPr>
        <w:t>музыкального</w:t>
      </w:r>
      <w:r w:rsidRPr="00032153">
        <w:rPr>
          <w:rFonts w:ascii="Times New Roman" w:hAnsi="Times New Roman" w:cs="Times New Roman"/>
          <w:b/>
          <w:sz w:val="28"/>
          <w:szCs w:val="28"/>
        </w:rPr>
        <w:t xml:space="preserve"> искусства </w:t>
      </w:r>
    </w:p>
    <w:p w14:paraId="1979CBAB" w14:textId="77777777" w:rsidR="009C2D49" w:rsidRPr="00032153" w:rsidRDefault="00096890" w:rsidP="00E952A3">
      <w:pPr>
        <w:spacing w:after="0"/>
        <w:jc w:val="center"/>
        <w:rPr>
          <w:rFonts w:ascii="Times New Roman" w:hAnsi="Times New Roman" w:cs="Times New Roman"/>
          <w:b/>
          <w:sz w:val="28"/>
          <w:szCs w:val="28"/>
        </w:rPr>
      </w:pPr>
      <w:r w:rsidRPr="00032153">
        <w:rPr>
          <w:rFonts w:ascii="Times New Roman" w:hAnsi="Times New Roman" w:cs="Times New Roman"/>
          <w:b/>
          <w:sz w:val="28"/>
          <w:szCs w:val="28"/>
        </w:rPr>
        <w:t>«</w:t>
      </w:r>
      <w:r w:rsidR="000D6161" w:rsidRPr="00032153">
        <w:rPr>
          <w:rFonts w:ascii="Times New Roman" w:hAnsi="Times New Roman" w:cs="Times New Roman"/>
          <w:b/>
          <w:sz w:val="28"/>
          <w:szCs w:val="28"/>
        </w:rPr>
        <w:t>Духовые и ударные инструменты</w:t>
      </w:r>
      <w:r w:rsidRPr="00032153">
        <w:rPr>
          <w:rFonts w:ascii="Times New Roman" w:hAnsi="Times New Roman" w:cs="Times New Roman"/>
          <w:b/>
          <w:sz w:val="28"/>
          <w:szCs w:val="28"/>
        </w:rPr>
        <w:t>»</w:t>
      </w:r>
    </w:p>
    <w:p w14:paraId="70872DCB" w14:textId="77777777" w:rsidR="00E952A3" w:rsidRPr="00032153" w:rsidRDefault="00E952A3" w:rsidP="00E952A3">
      <w:pPr>
        <w:spacing w:after="0"/>
        <w:jc w:val="center"/>
        <w:rPr>
          <w:rFonts w:ascii="Times New Roman" w:hAnsi="Times New Roman" w:cs="Times New Roman"/>
          <w:b/>
          <w:sz w:val="28"/>
          <w:szCs w:val="28"/>
        </w:rPr>
      </w:pPr>
    </w:p>
    <w:p w14:paraId="0CF4BA50" w14:textId="56B904BD" w:rsidR="00AC1597" w:rsidRPr="00032153" w:rsidRDefault="00AC1597" w:rsidP="00AC1597">
      <w:pPr>
        <w:pStyle w:val="Default"/>
        <w:ind w:firstLine="709"/>
        <w:jc w:val="both"/>
        <w:rPr>
          <w:sz w:val="28"/>
          <w:szCs w:val="28"/>
        </w:rPr>
      </w:pPr>
      <w:r w:rsidRPr="00032153">
        <w:rPr>
          <w:sz w:val="28"/>
          <w:szCs w:val="28"/>
        </w:rPr>
        <w:t>Дополнительная предпрофессиональная общеобразовательная программа в области музыкального искусства «Духовые и ударные инструменты» (далее – ДПОП) муниципального автономного учреждения культуры дополнительного образования «Детская школа искусств № 5» (далее – М</w:t>
      </w:r>
      <w:r w:rsidR="00F166E7">
        <w:rPr>
          <w:sz w:val="28"/>
          <w:szCs w:val="28"/>
        </w:rPr>
        <w:t>Б</w:t>
      </w:r>
      <w:r w:rsidRPr="00032153">
        <w:rPr>
          <w:sz w:val="28"/>
          <w:szCs w:val="28"/>
        </w:rPr>
        <w:t>У ДО Д</w:t>
      </w:r>
      <w:r w:rsidR="00F166E7">
        <w:rPr>
          <w:sz w:val="28"/>
          <w:szCs w:val="28"/>
        </w:rPr>
        <w:t>МШ</w:t>
      </w:r>
      <w:r w:rsidRPr="00032153">
        <w:rPr>
          <w:sz w:val="28"/>
          <w:szCs w:val="28"/>
        </w:rPr>
        <w:t xml:space="preserve"> № 5) является системой учебно-методических документов, сформированной на основе Федеральных государственных требований (далее – ФГТ) к дополнительной предпрофессиональной общеобразовательной программе в области музыкального искусства «Духовые и ударные инструменты», утвержденных приказом Министерства культуры Российской Федерации от 12 марта 2012 г. № 165. </w:t>
      </w:r>
    </w:p>
    <w:p w14:paraId="239C4264" w14:textId="77777777" w:rsidR="00AC1597" w:rsidRPr="00032153" w:rsidRDefault="00AC1597" w:rsidP="00AC1597">
      <w:pPr>
        <w:pStyle w:val="Default"/>
        <w:ind w:firstLine="709"/>
        <w:jc w:val="both"/>
        <w:rPr>
          <w:sz w:val="28"/>
          <w:szCs w:val="28"/>
        </w:rPr>
      </w:pPr>
      <w:r w:rsidRPr="00032153">
        <w:rPr>
          <w:sz w:val="28"/>
          <w:szCs w:val="28"/>
        </w:rPr>
        <w:t xml:space="preserve">ДПОП «Духовые и ударные инструменты» определяет содержание, организацию, ожидаемые результаты, условия и пути реализации образовательного процесса, оценку качества подготовки выпускника и включает в себя: учебный план, график образовательного процесса, программы учебных предметов, систему и критерии оценки промежуточной и итоговой аттестации и другие учебно-методические материалы, обеспечивающие требуемое качество подготовки обучающихся. </w:t>
      </w:r>
    </w:p>
    <w:p w14:paraId="3CABBA10" w14:textId="77777777" w:rsidR="00AC1597" w:rsidRPr="00032153" w:rsidRDefault="00AC1597" w:rsidP="00AC1597">
      <w:pPr>
        <w:pStyle w:val="Default"/>
        <w:ind w:firstLine="709"/>
        <w:jc w:val="both"/>
        <w:rPr>
          <w:sz w:val="28"/>
          <w:szCs w:val="28"/>
        </w:rPr>
      </w:pPr>
      <w:r w:rsidRPr="00032153">
        <w:rPr>
          <w:sz w:val="28"/>
          <w:szCs w:val="28"/>
        </w:rPr>
        <w:t xml:space="preserve">ДПОП «Духовые и ударные инструменты» направлена на приобретение детьми знаний, умений и навыков игры на духовых инструментах (флейта, саксофон) и ударных инструментах, навыков сольного, ансамблевого и (или) оркестрового исполнительства, опыта творческой деятельности, овладение детьми духовными и культурными ценностями народов мира, приобщение детей к коллективному музицированию, исполнительским традициям духового и (или) эстрадно-джазового оркестра,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 </w:t>
      </w:r>
    </w:p>
    <w:p w14:paraId="230DD972" w14:textId="77777777" w:rsidR="00AC1597" w:rsidRPr="00032153" w:rsidRDefault="00AC1597" w:rsidP="00AC1597">
      <w:pPr>
        <w:pStyle w:val="Default"/>
        <w:ind w:firstLine="709"/>
        <w:jc w:val="both"/>
        <w:rPr>
          <w:sz w:val="28"/>
          <w:szCs w:val="28"/>
        </w:rPr>
      </w:pPr>
      <w:r w:rsidRPr="00032153">
        <w:rPr>
          <w:sz w:val="28"/>
          <w:szCs w:val="28"/>
        </w:rPr>
        <w:t xml:space="preserve">ДПОП «Духовые и ударные инструменты» ориентирована на: </w:t>
      </w:r>
    </w:p>
    <w:p w14:paraId="655BB7E3" w14:textId="77777777" w:rsidR="00AC1597" w:rsidRPr="00032153" w:rsidRDefault="00AC1597" w:rsidP="00AC1597">
      <w:pPr>
        <w:pStyle w:val="Default"/>
        <w:ind w:firstLine="709"/>
        <w:jc w:val="both"/>
        <w:rPr>
          <w:sz w:val="28"/>
          <w:szCs w:val="28"/>
        </w:rPr>
      </w:pPr>
      <w:r w:rsidRPr="00032153">
        <w:rPr>
          <w:sz w:val="28"/>
          <w:szCs w:val="28"/>
        </w:rPr>
        <w:t xml:space="preserve">воспитание и развитие у обучающихся личностных качеств, позволяющих уважать и принимать духовные и культурные ценности разных народов; </w:t>
      </w:r>
    </w:p>
    <w:p w14:paraId="0AAA78A1" w14:textId="77777777" w:rsidR="00AC1597" w:rsidRPr="00032153" w:rsidRDefault="00AC1597" w:rsidP="00AC1597">
      <w:pPr>
        <w:pStyle w:val="Default"/>
        <w:ind w:firstLine="709"/>
        <w:jc w:val="both"/>
        <w:rPr>
          <w:sz w:val="28"/>
          <w:szCs w:val="28"/>
        </w:rPr>
      </w:pPr>
      <w:r w:rsidRPr="00032153">
        <w:rPr>
          <w:sz w:val="28"/>
          <w:szCs w:val="28"/>
        </w:rPr>
        <w:t xml:space="preserve">формирование у обучающихся эстетических взглядов, нравственных установок и потребности общения с духовными ценностями; </w:t>
      </w:r>
    </w:p>
    <w:p w14:paraId="48E260F3" w14:textId="77777777" w:rsidR="00AC1597" w:rsidRPr="00032153" w:rsidRDefault="00AC1597" w:rsidP="00AC1597">
      <w:pPr>
        <w:pStyle w:val="Default"/>
        <w:ind w:firstLine="709"/>
        <w:jc w:val="both"/>
        <w:rPr>
          <w:sz w:val="28"/>
          <w:szCs w:val="28"/>
        </w:rPr>
      </w:pPr>
      <w:r w:rsidRPr="00032153">
        <w:rPr>
          <w:sz w:val="28"/>
          <w:szCs w:val="28"/>
        </w:rPr>
        <w:t xml:space="preserve">формирование у обучающихся умения самостоятельно воспринимать и оценивать культурные ценности; </w:t>
      </w:r>
    </w:p>
    <w:p w14:paraId="2FAE276A" w14:textId="77777777" w:rsidR="00AC1597" w:rsidRPr="00032153" w:rsidRDefault="00AC1597" w:rsidP="00AC1597">
      <w:pPr>
        <w:pStyle w:val="Default"/>
        <w:ind w:firstLine="709"/>
        <w:jc w:val="both"/>
        <w:rPr>
          <w:sz w:val="28"/>
          <w:szCs w:val="28"/>
        </w:rPr>
      </w:pPr>
      <w:r w:rsidRPr="00032153">
        <w:rPr>
          <w:sz w:val="28"/>
          <w:szCs w:val="28"/>
        </w:rPr>
        <w:t xml:space="preserve">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w:t>
      </w:r>
    </w:p>
    <w:p w14:paraId="472ADEE1" w14:textId="77777777" w:rsidR="00AC1597" w:rsidRPr="00032153" w:rsidRDefault="00AC1597" w:rsidP="00AC1597">
      <w:pPr>
        <w:pStyle w:val="Default"/>
        <w:ind w:firstLine="709"/>
        <w:jc w:val="both"/>
        <w:rPr>
          <w:sz w:val="28"/>
          <w:szCs w:val="28"/>
        </w:rPr>
      </w:pPr>
      <w:r w:rsidRPr="00032153">
        <w:rPr>
          <w:sz w:val="28"/>
          <w:szCs w:val="28"/>
        </w:rPr>
        <w:lastRenderedPageBreak/>
        <w:t xml:space="preserve">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 </w:t>
      </w:r>
    </w:p>
    <w:p w14:paraId="52B5419E" w14:textId="77777777" w:rsidR="00AC1597" w:rsidRPr="00032153" w:rsidRDefault="00AC1597" w:rsidP="00AC1597">
      <w:pPr>
        <w:pStyle w:val="Default"/>
        <w:ind w:firstLine="709"/>
        <w:jc w:val="both"/>
        <w:rPr>
          <w:sz w:val="28"/>
          <w:szCs w:val="28"/>
        </w:rPr>
      </w:pPr>
      <w:r w:rsidRPr="00032153">
        <w:rPr>
          <w:sz w:val="28"/>
          <w:szCs w:val="28"/>
        </w:rPr>
        <w:t xml:space="preserve">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коллективного музицирования,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 </w:t>
      </w:r>
    </w:p>
    <w:p w14:paraId="0EA3291C" w14:textId="77777777" w:rsidR="00AC1597" w:rsidRPr="00032153" w:rsidRDefault="00AC1597" w:rsidP="00AC1597">
      <w:pPr>
        <w:pStyle w:val="Default"/>
        <w:ind w:firstLine="709"/>
        <w:jc w:val="both"/>
        <w:rPr>
          <w:sz w:val="28"/>
          <w:szCs w:val="28"/>
        </w:rPr>
      </w:pPr>
      <w:r w:rsidRPr="00032153">
        <w:rPr>
          <w:sz w:val="28"/>
          <w:szCs w:val="28"/>
        </w:rPr>
        <w:t xml:space="preserve">Материально-технические условия реализации ДПОП «Духовые и ударные инструменты обеспечивают возможность достижения обучающимися результатов, установленных ФГТ. </w:t>
      </w:r>
    </w:p>
    <w:p w14:paraId="246CE16E" w14:textId="4B7D02D8" w:rsidR="00AC1597" w:rsidRPr="00032153" w:rsidRDefault="00AC1597" w:rsidP="00AC1597">
      <w:pPr>
        <w:pStyle w:val="Default"/>
        <w:ind w:firstLine="709"/>
        <w:jc w:val="both"/>
        <w:rPr>
          <w:sz w:val="28"/>
          <w:szCs w:val="28"/>
        </w:rPr>
      </w:pPr>
      <w:r w:rsidRPr="00032153">
        <w:rPr>
          <w:sz w:val="28"/>
          <w:szCs w:val="28"/>
        </w:rPr>
        <w:t>Материально-техническая база М</w:t>
      </w:r>
      <w:r w:rsidR="00F166E7">
        <w:rPr>
          <w:sz w:val="28"/>
          <w:szCs w:val="28"/>
        </w:rPr>
        <w:t>Б</w:t>
      </w:r>
      <w:r w:rsidRPr="00032153">
        <w:rPr>
          <w:sz w:val="28"/>
          <w:szCs w:val="28"/>
        </w:rPr>
        <w:t>У ДО ДШИ № 5 соответствует санитарным и противопожарным нормам, нормам охраны труда. М</w:t>
      </w:r>
      <w:r w:rsidR="00F166E7">
        <w:rPr>
          <w:sz w:val="28"/>
          <w:szCs w:val="28"/>
        </w:rPr>
        <w:t>Б</w:t>
      </w:r>
      <w:r w:rsidRPr="00032153">
        <w:rPr>
          <w:sz w:val="28"/>
          <w:szCs w:val="28"/>
        </w:rPr>
        <w:t xml:space="preserve">У ДО ДШИ № 5 соблюдает своевременные сроки текущего и капитального ремонта учебных помещений. </w:t>
      </w:r>
    </w:p>
    <w:p w14:paraId="0010ECAA" w14:textId="77777777" w:rsidR="00AC1597" w:rsidRPr="00032153" w:rsidRDefault="00AC1597" w:rsidP="00AC1597">
      <w:pPr>
        <w:pStyle w:val="Default"/>
        <w:ind w:firstLine="709"/>
        <w:jc w:val="both"/>
        <w:rPr>
          <w:sz w:val="28"/>
          <w:szCs w:val="28"/>
        </w:rPr>
      </w:pPr>
      <w:r w:rsidRPr="00032153">
        <w:rPr>
          <w:sz w:val="28"/>
          <w:szCs w:val="28"/>
        </w:rPr>
        <w:t xml:space="preserve">Для реализации ДПОП «Духовые и ударные инструменты» минимально необходимый перечень учебных аудиторий, специализированных кабинетов и материально-технического обеспечения включает в себя: </w:t>
      </w:r>
    </w:p>
    <w:p w14:paraId="2453F5F9" w14:textId="77777777" w:rsidR="00AC1597" w:rsidRPr="00032153" w:rsidRDefault="00AC1597" w:rsidP="00AC1597">
      <w:pPr>
        <w:pStyle w:val="Default"/>
        <w:ind w:firstLine="709"/>
        <w:jc w:val="both"/>
        <w:rPr>
          <w:sz w:val="28"/>
          <w:szCs w:val="28"/>
        </w:rPr>
      </w:pPr>
      <w:r w:rsidRPr="00032153">
        <w:rPr>
          <w:sz w:val="28"/>
          <w:szCs w:val="28"/>
        </w:rPr>
        <w:t xml:space="preserve">репетиционный зал с роялем или пианино, пультами и звукотехническим оборудованием, </w:t>
      </w:r>
    </w:p>
    <w:p w14:paraId="44101E7C" w14:textId="77777777" w:rsidR="00AC1597" w:rsidRPr="00032153" w:rsidRDefault="00AC1597" w:rsidP="00AC1597">
      <w:pPr>
        <w:pStyle w:val="Default"/>
        <w:ind w:firstLine="709"/>
        <w:jc w:val="both"/>
        <w:rPr>
          <w:sz w:val="28"/>
          <w:szCs w:val="28"/>
        </w:rPr>
      </w:pPr>
      <w:r w:rsidRPr="00032153">
        <w:rPr>
          <w:sz w:val="28"/>
          <w:szCs w:val="28"/>
        </w:rPr>
        <w:t xml:space="preserve">библиотеку, </w:t>
      </w:r>
    </w:p>
    <w:p w14:paraId="396E5809" w14:textId="77777777" w:rsidR="00AC1597" w:rsidRPr="00032153" w:rsidRDefault="00AC1597" w:rsidP="00AC1597">
      <w:pPr>
        <w:pStyle w:val="Default"/>
        <w:ind w:firstLine="709"/>
        <w:jc w:val="both"/>
        <w:rPr>
          <w:sz w:val="28"/>
          <w:szCs w:val="28"/>
        </w:rPr>
      </w:pPr>
      <w:r w:rsidRPr="00032153">
        <w:rPr>
          <w:sz w:val="28"/>
          <w:szCs w:val="28"/>
        </w:rPr>
        <w:t xml:space="preserve">учебные аудитории для групповых, мелкогрупповых и индивидуальных занятий, </w:t>
      </w:r>
    </w:p>
    <w:p w14:paraId="593414B4" w14:textId="77777777" w:rsidR="00AC1597" w:rsidRPr="00032153" w:rsidRDefault="00AC1597" w:rsidP="00AC1597">
      <w:pPr>
        <w:pStyle w:val="Default"/>
        <w:ind w:firstLine="709"/>
        <w:jc w:val="both"/>
        <w:rPr>
          <w:sz w:val="28"/>
          <w:szCs w:val="28"/>
        </w:rPr>
      </w:pPr>
      <w:r w:rsidRPr="00032153">
        <w:rPr>
          <w:sz w:val="28"/>
          <w:szCs w:val="28"/>
        </w:rPr>
        <w:t xml:space="preserve">Учебные аудитории, предназначенные для изучения учебных предметов «Специальность» и «Фортепиано», оснащаются музыкальными инструментами. </w:t>
      </w:r>
    </w:p>
    <w:p w14:paraId="3E0B2983" w14:textId="77777777" w:rsidR="00AC1597" w:rsidRPr="00032153" w:rsidRDefault="00AC1597" w:rsidP="00AC1597">
      <w:pPr>
        <w:pStyle w:val="Default"/>
        <w:ind w:firstLine="709"/>
        <w:jc w:val="both"/>
        <w:rPr>
          <w:sz w:val="28"/>
          <w:szCs w:val="28"/>
        </w:rPr>
      </w:pPr>
      <w:r w:rsidRPr="00032153">
        <w:rPr>
          <w:sz w:val="28"/>
          <w:szCs w:val="28"/>
        </w:rPr>
        <w:t xml:space="preserve">Учебные аудитории, предназначенные для изучения учебных предметов «Слушание музыки", «Сольфеджио», «Музыкальная литература», «Основы импровизации»,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 </w:t>
      </w:r>
    </w:p>
    <w:p w14:paraId="4D44648D" w14:textId="3D5CBB4B" w:rsidR="00AC1597" w:rsidRPr="00032153" w:rsidRDefault="00AC1597" w:rsidP="00AC1597">
      <w:pPr>
        <w:pStyle w:val="Default"/>
        <w:ind w:firstLine="709"/>
        <w:jc w:val="both"/>
        <w:rPr>
          <w:sz w:val="28"/>
          <w:szCs w:val="28"/>
        </w:rPr>
      </w:pPr>
      <w:r w:rsidRPr="00032153">
        <w:rPr>
          <w:sz w:val="28"/>
          <w:szCs w:val="28"/>
        </w:rPr>
        <w:t>Д</w:t>
      </w:r>
      <w:r w:rsidR="00F166E7">
        <w:rPr>
          <w:sz w:val="28"/>
          <w:szCs w:val="28"/>
        </w:rPr>
        <w:t>МШ</w:t>
      </w:r>
      <w:r w:rsidRPr="00032153">
        <w:rPr>
          <w:sz w:val="28"/>
          <w:szCs w:val="28"/>
        </w:rPr>
        <w:t xml:space="preserve"> №5 имеет комплект духовых и ударных инструментов для детей разного возраста. </w:t>
      </w:r>
    </w:p>
    <w:p w14:paraId="53D24685" w14:textId="629AFCBD" w:rsidR="00AC1597" w:rsidRPr="00032153" w:rsidRDefault="00AC1597" w:rsidP="00AC1597">
      <w:pPr>
        <w:pStyle w:val="Default"/>
        <w:ind w:firstLine="709"/>
        <w:jc w:val="both"/>
        <w:rPr>
          <w:sz w:val="28"/>
          <w:szCs w:val="28"/>
        </w:rPr>
      </w:pPr>
      <w:r w:rsidRPr="00032153">
        <w:rPr>
          <w:sz w:val="28"/>
          <w:szCs w:val="28"/>
        </w:rPr>
        <w:t>В Д</w:t>
      </w:r>
      <w:r w:rsidR="00F166E7">
        <w:rPr>
          <w:sz w:val="28"/>
          <w:szCs w:val="28"/>
        </w:rPr>
        <w:t>МШ</w:t>
      </w:r>
      <w:r w:rsidRPr="00032153">
        <w:rPr>
          <w:sz w:val="28"/>
          <w:szCs w:val="28"/>
        </w:rPr>
        <w:t xml:space="preserve"> №5 создаются условия для содержания, своевременного обслуживания и ремонта музыкальных инструментов. Д</w:t>
      </w:r>
      <w:r w:rsidR="00F166E7">
        <w:rPr>
          <w:sz w:val="28"/>
          <w:szCs w:val="28"/>
        </w:rPr>
        <w:t>МШ</w:t>
      </w:r>
      <w:r w:rsidRPr="00032153">
        <w:rPr>
          <w:sz w:val="28"/>
          <w:szCs w:val="28"/>
        </w:rPr>
        <w:t xml:space="preserve"> №5 обеспечивает выступления учебных коллективов (хоровых, ансамблевых, оркестровых) в сценических костюмах. </w:t>
      </w:r>
    </w:p>
    <w:p w14:paraId="44E8393A" w14:textId="24FB2231" w:rsidR="00AC1597" w:rsidRPr="00032153" w:rsidRDefault="00AC1597" w:rsidP="00AC1597">
      <w:pPr>
        <w:pStyle w:val="Default"/>
        <w:ind w:firstLine="709"/>
        <w:jc w:val="both"/>
        <w:rPr>
          <w:sz w:val="28"/>
          <w:szCs w:val="28"/>
        </w:rPr>
      </w:pPr>
      <w:r w:rsidRPr="00032153">
        <w:rPr>
          <w:sz w:val="28"/>
          <w:szCs w:val="28"/>
        </w:rPr>
        <w:lastRenderedPageBreak/>
        <w:t>Библиотечный фонд М</w:t>
      </w:r>
      <w:r w:rsidR="00F166E7">
        <w:rPr>
          <w:sz w:val="28"/>
          <w:szCs w:val="28"/>
        </w:rPr>
        <w:t>Б</w:t>
      </w:r>
      <w:r w:rsidRPr="00032153">
        <w:rPr>
          <w:sz w:val="28"/>
          <w:szCs w:val="28"/>
        </w:rPr>
        <w:t>У ДО Д</w:t>
      </w:r>
      <w:r w:rsidR="00F166E7">
        <w:rPr>
          <w:sz w:val="28"/>
          <w:szCs w:val="28"/>
        </w:rPr>
        <w:t>МШ</w:t>
      </w:r>
      <w:r w:rsidRPr="00032153">
        <w:rPr>
          <w:sz w:val="28"/>
          <w:szCs w:val="28"/>
        </w:rPr>
        <w:t xml:space="preserve"> №5 укомплектован печатными и/или электронными изданиями основной и дополнительной учебной и учебно-методической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«Духовые и ударные инструменты». </w:t>
      </w:r>
    </w:p>
    <w:p w14:paraId="1BE848E7" w14:textId="77777777" w:rsidR="00AC1597" w:rsidRPr="00032153" w:rsidRDefault="00AC1597" w:rsidP="00722C1B">
      <w:pPr>
        <w:pStyle w:val="Default"/>
        <w:ind w:firstLine="709"/>
        <w:jc w:val="both"/>
        <w:rPr>
          <w:sz w:val="28"/>
          <w:szCs w:val="28"/>
        </w:rPr>
      </w:pPr>
      <w:r w:rsidRPr="00032153">
        <w:rPr>
          <w:sz w:val="28"/>
          <w:szCs w:val="28"/>
        </w:rPr>
        <w:t>Реализация программы «Духовые и уда</w:t>
      </w:r>
      <w:r w:rsidR="00722C1B" w:rsidRPr="00032153">
        <w:rPr>
          <w:sz w:val="28"/>
          <w:szCs w:val="28"/>
        </w:rPr>
        <w:t xml:space="preserve">рные инструменты» </w:t>
      </w:r>
      <w:r w:rsidRPr="00032153">
        <w:rPr>
          <w:sz w:val="28"/>
          <w:szCs w:val="28"/>
        </w:rPr>
        <w:t>обеспечивается педагогическими кадрами,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по данной программе.</w:t>
      </w:r>
    </w:p>
    <w:p w14:paraId="39418FCC" w14:textId="77777777" w:rsidR="00F14A11" w:rsidRPr="00032153" w:rsidRDefault="00F14A11" w:rsidP="00960D9E">
      <w:pPr>
        <w:pStyle w:val="Default"/>
        <w:ind w:firstLine="709"/>
        <w:jc w:val="center"/>
        <w:rPr>
          <w:b/>
          <w:sz w:val="28"/>
          <w:szCs w:val="28"/>
        </w:rPr>
      </w:pPr>
    </w:p>
    <w:p w14:paraId="233662B2" w14:textId="77777777" w:rsidR="00960D9E" w:rsidRPr="00032153" w:rsidRDefault="00960D9E" w:rsidP="00960D9E">
      <w:pPr>
        <w:pStyle w:val="Default"/>
        <w:ind w:firstLine="709"/>
        <w:jc w:val="center"/>
        <w:rPr>
          <w:b/>
          <w:sz w:val="28"/>
          <w:szCs w:val="28"/>
        </w:rPr>
      </w:pPr>
      <w:r w:rsidRPr="00032153">
        <w:rPr>
          <w:b/>
          <w:sz w:val="28"/>
          <w:szCs w:val="28"/>
        </w:rPr>
        <w:t>ПЛАНИРУЕМЫЕ РЕЗУЛЬТАТЫ ОСВОЕНИЯ ОБУЧАЮЩИМИСЯ ДПОП «ДУХОВЫЕ И УДАРНЫЕ ИНСТРУМЕНТЫ»</w:t>
      </w:r>
    </w:p>
    <w:p w14:paraId="78751B7B" w14:textId="77777777" w:rsidR="00960D9E" w:rsidRPr="00032153" w:rsidRDefault="00960D9E" w:rsidP="00960D9E">
      <w:pPr>
        <w:pStyle w:val="Default"/>
        <w:ind w:firstLine="709"/>
        <w:jc w:val="both"/>
        <w:rPr>
          <w:sz w:val="28"/>
          <w:szCs w:val="28"/>
        </w:rPr>
      </w:pPr>
      <w:r w:rsidRPr="00032153">
        <w:rPr>
          <w:sz w:val="28"/>
          <w:szCs w:val="28"/>
        </w:rPr>
        <w:t>Минимум содержания программы «Духовые и ударные инструменты» должен обеспечивать целостное художественно-эстетическое развитие личности и приобретение ею в процессе освоения ДПОП музыкально-исполнительских и теоретических знаний, умений и навыков.</w:t>
      </w:r>
    </w:p>
    <w:p w14:paraId="3FAC2F33" w14:textId="77777777" w:rsidR="00960D9E" w:rsidRPr="00032153" w:rsidRDefault="00960D9E" w:rsidP="00960D9E">
      <w:pPr>
        <w:pStyle w:val="Default"/>
        <w:ind w:firstLine="709"/>
        <w:jc w:val="both"/>
        <w:rPr>
          <w:sz w:val="28"/>
          <w:szCs w:val="28"/>
        </w:rPr>
      </w:pPr>
      <w:r w:rsidRPr="00032153">
        <w:rPr>
          <w:sz w:val="28"/>
          <w:szCs w:val="28"/>
        </w:rPr>
        <w:t>Результатом освоения ДПОП «Духовые и ударные инструменты» является приобретение обучающимися следующих знаний, умений и навыков в предметных областях:</w:t>
      </w:r>
    </w:p>
    <w:p w14:paraId="4B9B988F" w14:textId="77777777" w:rsidR="00960D9E" w:rsidRPr="00032153" w:rsidRDefault="00960D9E" w:rsidP="00960D9E">
      <w:pPr>
        <w:pStyle w:val="Default"/>
        <w:ind w:firstLine="709"/>
        <w:jc w:val="both"/>
        <w:rPr>
          <w:sz w:val="28"/>
          <w:szCs w:val="28"/>
        </w:rPr>
      </w:pPr>
      <w:r w:rsidRPr="00032153">
        <w:rPr>
          <w:sz w:val="28"/>
          <w:szCs w:val="28"/>
        </w:rPr>
        <w:t>в области музыкального исполнительства:</w:t>
      </w:r>
    </w:p>
    <w:p w14:paraId="2B388868" w14:textId="77777777" w:rsidR="00960D9E" w:rsidRPr="00032153" w:rsidRDefault="00960D9E" w:rsidP="00960D9E">
      <w:pPr>
        <w:pStyle w:val="Default"/>
        <w:ind w:firstLine="709"/>
        <w:jc w:val="both"/>
        <w:rPr>
          <w:sz w:val="28"/>
          <w:szCs w:val="28"/>
        </w:rPr>
      </w:pPr>
      <w:r w:rsidRPr="00032153">
        <w:rPr>
          <w:sz w:val="28"/>
          <w:szCs w:val="28"/>
        </w:rPr>
        <w:t>- знания художественно-эстетических, технических особенностей, характерных для сольного, ансамблевого и (или) оркестрового исполнительства;</w:t>
      </w:r>
    </w:p>
    <w:p w14:paraId="32D5CB2F" w14:textId="77777777" w:rsidR="00960D9E" w:rsidRPr="00032153" w:rsidRDefault="00960D9E" w:rsidP="00960D9E">
      <w:pPr>
        <w:pStyle w:val="Default"/>
        <w:ind w:firstLine="709"/>
        <w:jc w:val="both"/>
        <w:rPr>
          <w:sz w:val="28"/>
          <w:szCs w:val="28"/>
        </w:rPr>
      </w:pPr>
      <w:r w:rsidRPr="00032153">
        <w:rPr>
          <w:sz w:val="28"/>
          <w:szCs w:val="28"/>
        </w:rPr>
        <w:t>- знания музыкальной терминологии;</w:t>
      </w:r>
    </w:p>
    <w:p w14:paraId="4EE095E7" w14:textId="77777777" w:rsidR="00960D9E" w:rsidRPr="00032153" w:rsidRDefault="00960D9E" w:rsidP="00960D9E">
      <w:pPr>
        <w:pStyle w:val="Default"/>
        <w:ind w:firstLine="709"/>
        <w:jc w:val="both"/>
        <w:rPr>
          <w:sz w:val="28"/>
          <w:szCs w:val="28"/>
        </w:rPr>
      </w:pPr>
      <w:r w:rsidRPr="00032153">
        <w:rPr>
          <w:sz w:val="28"/>
          <w:szCs w:val="28"/>
        </w:rPr>
        <w:t>- умения грамотно исполнять музыкальные произведения соло, в ансамбле/оркестре на духовом или ударном инструменте;</w:t>
      </w:r>
    </w:p>
    <w:p w14:paraId="18E391DE" w14:textId="77777777" w:rsidR="00960D9E" w:rsidRPr="00032153" w:rsidRDefault="00960D9E" w:rsidP="00960D9E">
      <w:pPr>
        <w:pStyle w:val="Default"/>
        <w:ind w:firstLine="709"/>
        <w:jc w:val="both"/>
        <w:rPr>
          <w:sz w:val="28"/>
          <w:szCs w:val="28"/>
        </w:rPr>
      </w:pPr>
      <w:r w:rsidRPr="00032153">
        <w:rPr>
          <w:sz w:val="28"/>
          <w:szCs w:val="28"/>
        </w:rPr>
        <w:t>- умения самостоятельно разучивать музыкальные произведения различных жанров и стилей на духовом или ударном инструменте;</w:t>
      </w:r>
    </w:p>
    <w:p w14:paraId="6D5FA80B" w14:textId="77777777" w:rsidR="00960D9E" w:rsidRPr="00032153" w:rsidRDefault="00960D9E" w:rsidP="00960D9E">
      <w:pPr>
        <w:pStyle w:val="Default"/>
        <w:ind w:firstLine="709"/>
        <w:jc w:val="both"/>
        <w:rPr>
          <w:sz w:val="28"/>
          <w:szCs w:val="28"/>
        </w:rPr>
      </w:pPr>
      <w:r w:rsidRPr="00032153">
        <w:rPr>
          <w:sz w:val="28"/>
          <w:szCs w:val="28"/>
        </w:rPr>
        <w:t>- умения самостоятельно преодолевать технические трудности при разучивании несложного музыкального произведения на духовом или ударном инструменте;</w:t>
      </w:r>
    </w:p>
    <w:p w14:paraId="09BEA942" w14:textId="77777777" w:rsidR="00960D9E" w:rsidRPr="00032153" w:rsidRDefault="00960D9E" w:rsidP="00960D9E">
      <w:pPr>
        <w:pStyle w:val="Default"/>
        <w:ind w:firstLine="709"/>
        <w:jc w:val="both"/>
        <w:rPr>
          <w:sz w:val="28"/>
          <w:szCs w:val="28"/>
        </w:rPr>
      </w:pPr>
      <w:r w:rsidRPr="00032153">
        <w:rPr>
          <w:sz w:val="28"/>
          <w:szCs w:val="28"/>
        </w:rPr>
        <w:t>- умения создавать художественный образ при исполнении музыкального произведения на духовом или ударном инструменте;</w:t>
      </w:r>
    </w:p>
    <w:p w14:paraId="726FF4CF" w14:textId="77777777" w:rsidR="00960D9E" w:rsidRPr="00032153" w:rsidRDefault="00960D9E" w:rsidP="00960D9E">
      <w:pPr>
        <w:pStyle w:val="Default"/>
        <w:ind w:firstLine="709"/>
        <w:jc w:val="both"/>
        <w:rPr>
          <w:sz w:val="28"/>
          <w:szCs w:val="28"/>
        </w:rPr>
      </w:pPr>
      <w:r w:rsidRPr="00032153">
        <w:rPr>
          <w:sz w:val="28"/>
          <w:szCs w:val="28"/>
        </w:rPr>
        <w:t>- навыков игры на фортепиано несложных музыкальных произведений различных стилей и жанров;</w:t>
      </w:r>
    </w:p>
    <w:p w14:paraId="4C0F8D01" w14:textId="77777777" w:rsidR="00960D9E" w:rsidRPr="00032153" w:rsidRDefault="00960D9E" w:rsidP="00960D9E">
      <w:pPr>
        <w:pStyle w:val="Default"/>
        <w:ind w:firstLine="709"/>
        <w:jc w:val="both"/>
        <w:rPr>
          <w:sz w:val="28"/>
          <w:szCs w:val="28"/>
        </w:rPr>
      </w:pPr>
      <w:r w:rsidRPr="00032153">
        <w:rPr>
          <w:sz w:val="28"/>
          <w:szCs w:val="28"/>
        </w:rPr>
        <w:t>- навыков импровизации на духовом или ударном инструменте, чтения с листа несложных музыкальных произведений на духовом или ударном инструменте и на фортепиано;</w:t>
      </w:r>
    </w:p>
    <w:p w14:paraId="0BA1371C" w14:textId="77777777" w:rsidR="00960D9E" w:rsidRPr="00032153" w:rsidRDefault="00960D9E" w:rsidP="00960D9E">
      <w:pPr>
        <w:pStyle w:val="Default"/>
        <w:ind w:firstLine="709"/>
        <w:jc w:val="both"/>
        <w:rPr>
          <w:sz w:val="28"/>
          <w:szCs w:val="28"/>
        </w:rPr>
      </w:pPr>
      <w:r w:rsidRPr="00032153">
        <w:rPr>
          <w:sz w:val="28"/>
          <w:szCs w:val="28"/>
        </w:rPr>
        <w:t>- навыков подбора по слуху;</w:t>
      </w:r>
    </w:p>
    <w:p w14:paraId="42CBD52F" w14:textId="77777777" w:rsidR="00960D9E" w:rsidRPr="00032153" w:rsidRDefault="00960D9E" w:rsidP="00960D9E">
      <w:pPr>
        <w:pStyle w:val="Default"/>
        <w:ind w:firstLine="709"/>
        <w:jc w:val="both"/>
        <w:rPr>
          <w:sz w:val="28"/>
          <w:szCs w:val="28"/>
        </w:rPr>
      </w:pPr>
      <w:r w:rsidRPr="00032153">
        <w:rPr>
          <w:sz w:val="28"/>
          <w:szCs w:val="28"/>
        </w:rPr>
        <w:lastRenderedPageBreak/>
        <w:t>- первичных навыков в области теоретического анализа исполняемых произведений;</w:t>
      </w:r>
    </w:p>
    <w:p w14:paraId="20BE45C4" w14:textId="77777777" w:rsidR="00960D9E" w:rsidRPr="00032153" w:rsidRDefault="00960D9E" w:rsidP="00960D9E">
      <w:pPr>
        <w:pStyle w:val="Default"/>
        <w:ind w:firstLine="709"/>
        <w:jc w:val="both"/>
        <w:rPr>
          <w:sz w:val="28"/>
          <w:szCs w:val="28"/>
        </w:rPr>
      </w:pPr>
      <w:r w:rsidRPr="00032153">
        <w:rPr>
          <w:sz w:val="28"/>
          <w:szCs w:val="28"/>
        </w:rPr>
        <w:t>- навыков публичных выступлений сольных, ансамблевых, оркестровых (в составе духового или эстрадно-джазового оркестра, а также, при наличии, симфонического);</w:t>
      </w:r>
    </w:p>
    <w:p w14:paraId="3E8733F0" w14:textId="77777777" w:rsidR="00960D9E" w:rsidRPr="00032153" w:rsidRDefault="00960D9E" w:rsidP="00960D9E">
      <w:pPr>
        <w:pStyle w:val="Default"/>
        <w:ind w:firstLine="709"/>
        <w:jc w:val="both"/>
        <w:rPr>
          <w:sz w:val="28"/>
          <w:szCs w:val="28"/>
        </w:rPr>
      </w:pPr>
      <w:r w:rsidRPr="00032153">
        <w:rPr>
          <w:sz w:val="28"/>
          <w:szCs w:val="28"/>
        </w:rPr>
        <w:t>в области теории и истории музыки:</w:t>
      </w:r>
    </w:p>
    <w:p w14:paraId="63E05FD1" w14:textId="77777777" w:rsidR="00960D9E" w:rsidRPr="00032153" w:rsidRDefault="00960D9E" w:rsidP="00960D9E">
      <w:pPr>
        <w:pStyle w:val="Default"/>
        <w:ind w:firstLine="709"/>
        <w:jc w:val="both"/>
        <w:rPr>
          <w:sz w:val="28"/>
          <w:szCs w:val="28"/>
        </w:rPr>
      </w:pPr>
      <w:r w:rsidRPr="00032153">
        <w:rPr>
          <w:sz w:val="28"/>
          <w:szCs w:val="28"/>
        </w:rPr>
        <w:t>- знания музыкальной грамоты;</w:t>
      </w:r>
    </w:p>
    <w:p w14:paraId="31C8C8C4" w14:textId="77777777" w:rsidR="00960D9E" w:rsidRPr="00032153" w:rsidRDefault="00960D9E" w:rsidP="00960D9E">
      <w:pPr>
        <w:pStyle w:val="Default"/>
        <w:ind w:firstLine="709"/>
        <w:jc w:val="both"/>
        <w:rPr>
          <w:sz w:val="28"/>
          <w:szCs w:val="28"/>
        </w:rPr>
      </w:pPr>
      <w:r w:rsidRPr="00032153">
        <w:rPr>
          <w:sz w:val="28"/>
          <w:szCs w:val="28"/>
        </w:rPr>
        <w:t>- знания основных этапов жизненного и творческого пути отечественных и зарубежных композиторов, а также созданных ими музыкальных произведений;</w:t>
      </w:r>
    </w:p>
    <w:p w14:paraId="7ECAD9FF" w14:textId="77777777" w:rsidR="00960D9E" w:rsidRPr="00032153" w:rsidRDefault="00960D9E" w:rsidP="00960D9E">
      <w:pPr>
        <w:pStyle w:val="Default"/>
        <w:ind w:firstLine="709"/>
        <w:jc w:val="both"/>
        <w:rPr>
          <w:sz w:val="28"/>
          <w:szCs w:val="28"/>
        </w:rPr>
      </w:pPr>
      <w:r w:rsidRPr="00032153">
        <w:rPr>
          <w:sz w:val="28"/>
          <w:szCs w:val="28"/>
        </w:rPr>
        <w:t>- первичные знания в области строения классических музыкальных форм;</w:t>
      </w:r>
    </w:p>
    <w:p w14:paraId="471A00D3" w14:textId="77777777" w:rsidR="00960D9E" w:rsidRPr="00032153" w:rsidRDefault="00960D9E" w:rsidP="00960D9E">
      <w:pPr>
        <w:pStyle w:val="Default"/>
        <w:ind w:firstLine="709"/>
        <w:jc w:val="both"/>
        <w:rPr>
          <w:sz w:val="28"/>
          <w:szCs w:val="28"/>
        </w:rPr>
      </w:pPr>
      <w:r w:rsidRPr="00032153">
        <w:rPr>
          <w:sz w:val="28"/>
          <w:szCs w:val="28"/>
        </w:rPr>
        <w:t>- умения использовать полученные теоретические знания при исполнительстве музыкальных произведений на духовом или ударном инструменте, фортепиано;</w:t>
      </w:r>
    </w:p>
    <w:p w14:paraId="4B9E7BCA" w14:textId="77777777" w:rsidR="00960D9E" w:rsidRPr="00032153" w:rsidRDefault="00960D9E" w:rsidP="00960D9E">
      <w:pPr>
        <w:pStyle w:val="Default"/>
        <w:ind w:firstLine="709"/>
        <w:jc w:val="both"/>
        <w:rPr>
          <w:sz w:val="28"/>
          <w:szCs w:val="28"/>
        </w:rPr>
      </w:pPr>
      <w:r w:rsidRPr="00032153">
        <w:rPr>
          <w:sz w:val="28"/>
          <w:szCs w:val="28"/>
        </w:rPr>
        <w:t>- умения осмысливать музыкальные произведения и события путем изложения в письменной форме, в форме ведения бесед, дискуссий;</w:t>
      </w:r>
    </w:p>
    <w:p w14:paraId="19FFC5C2" w14:textId="77777777" w:rsidR="00960D9E" w:rsidRPr="00032153" w:rsidRDefault="00960D9E" w:rsidP="00960D9E">
      <w:pPr>
        <w:pStyle w:val="Default"/>
        <w:ind w:firstLine="709"/>
        <w:jc w:val="both"/>
        <w:rPr>
          <w:sz w:val="28"/>
          <w:szCs w:val="28"/>
        </w:rPr>
      </w:pPr>
      <w:r w:rsidRPr="00032153">
        <w:rPr>
          <w:sz w:val="28"/>
          <w:szCs w:val="28"/>
        </w:rPr>
        <w:t>- навыков восприятия музыкальных произведений различных стилей и жанров, созданных в разные исторические периоды;</w:t>
      </w:r>
    </w:p>
    <w:p w14:paraId="045260FF" w14:textId="77777777" w:rsidR="00960D9E" w:rsidRPr="00032153" w:rsidRDefault="00960D9E" w:rsidP="00960D9E">
      <w:pPr>
        <w:pStyle w:val="Default"/>
        <w:ind w:firstLine="709"/>
        <w:jc w:val="both"/>
        <w:rPr>
          <w:sz w:val="28"/>
          <w:szCs w:val="28"/>
        </w:rPr>
      </w:pPr>
      <w:r w:rsidRPr="00032153">
        <w:rPr>
          <w:sz w:val="28"/>
          <w:szCs w:val="28"/>
        </w:rPr>
        <w:t>- навыков восприятия элементов музыкального языка;</w:t>
      </w:r>
    </w:p>
    <w:p w14:paraId="675FCEFB" w14:textId="77777777" w:rsidR="00960D9E" w:rsidRPr="00032153" w:rsidRDefault="00960D9E" w:rsidP="00960D9E">
      <w:pPr>
        <w:pStyle w:val="Default"/>
        <w:ind w:firstLine="709"/>
        <w:jc w:val="both"/>
        <w:rPr>
          <w:sz w:val="28"/>
          <w:szCs w:val="28"/>
        </w:rPr>
      </w:pPr>
      <w:r w:rsidRPr="00032153">
        <w:rPr>
          <w:sz w:val="28"/>
          <w:szCs w:val="28"/>
        </w:rPr>
        <w:t>- навыков анализа музыкального произведения;</w:t>
      </w:r>
    </w:p>
    <w:p w14:paraId="619463CD" w14:textId="77777777" w:rsidR="00960D9E" w:rsidRPr="00032153" w:rsidRDefault="00960D9E" w:rsidP="00960D9E">
      <w:pPr>
        <w:pStyle w:val="Default"/>
        <w:ind w:firstLine="709"/>
        <w:jc w:val="both"/>
        <w:rPr>
          <w:sz w:val="28"/>
          <w:szCs w:val="28"/>
        </w:rPr>
      </w:pPr>
      <w:r w:rsidRPr="00032153">
        <w:rPr>
          <w:sz w:val="28"/>
          <w:szCs w:val="28"/>
        </w:rPr>
        <w:t>- навыков записи музыкального текста по слуху;</w:t>
      </w:r>
    </w:p>
    <w:p w14:paraId="14C5898A" w14:textId="77777777" w:rsidR="00960D9E" w:rsidRPr="00032153" w:rsidRDefault="00960D9E" w:rsidP="00960D9E">
      <w:pPr>
        <w:pStyle w:val="Default"/>
        <w:ind w:firstLine="709"/>
        <w:jc w:val="both"/>
        <w:rPr>
          <w:sz w:val="28"/>
          <w:szCs w:val="28"/>
        </w:rPr>
      </w:pPr>
      <w:r w:rsidRPr="00032153">
        <w:rPr>
          <w:sz w:val="28"/>
          <w:szCs w:val="28"/>
        </w:rPr>
        <w:t>- навыков вокального исполнения музыкального текста;</w:t>
      </w:r>
    </w:p>
    <w:p w14:paraId="793A3358" w14:textId="77777777" w:rsidR="00AC1597" w:rsidRPr="00032153" w:rsidRDefault="00960D9E" w:rsidP="00960D9E">
      <w:pPr>
        <w:pStyle w:val="Default"/>
        <w:ind w:firstLine="709"/>
        <w:jc w:val="both"/>
        <w:rPr>
          <w:sz w:val="28"/>
          <w:szCs w:val="28"/>
        </w:rPr>
      </w:pPr>
      <w:r w:rsidRPr="00032153">
        <w:rPr>
          <w:sz w:val="28"/>
          <w:szCs w:val="28"/>
        </w:rPr>
        <w:t>- первичных навыков и умений по сочинению музыкального текста.</w:t>
      </w:r>
    </w:p>
    <w:p w14:paraId="48D0AA5C" w14:textId="77777777" w:rsidR="00AC1597" w:rsidRPr="00032153" w:rsidRDefault="00AC1597" w:rsidP="00AC1597">
      <w:pPr>
        <w:pStyle w:val="Default"/>
        <w:ind w:firstLine="709"/>
        <w:jc w:val="both"/>
        <w:rPr>
          <w:sz w:val="28"/>
          <w:szCs w:val="28"/>
        </w:rPr>
      </w:pPr>
    </w:p>
    <w:p w14:paraId="08245AC6" w14:textId="77777777" w:rsidR="00F14A11" w:rsidRPr="00032153" w:rsidRDefault="00F14A11" w:rsidP="00F14A11">
      <w:pPr>
        <w:pStyle w:val="Default"/>
        <w:ind w:firstLine="709"/>
        <w:jc w:val="center"/>
        <w:rPr>
          <w:b/>
          <w:sz w:val="28"/>
          <w:szCs w:val="28"/>
        </w:rPr>
      </w:pPr>
      <w:r w:rsidRPr="00032153">
        <w:rPr>
          <w:b/>
          <w:sz w:val="28"/>
          <w:szCs w:val="28"/>
        </w:rPr>
        <w:t>УЧЕБНЫЙ ПЛАН</w:t>
      </w:r>
    </w:p>
    <w:p w14:paraId="75BB1F1D" w14:textId="291D4CE2" w:rsidR="00F14A11" w:rsidRPr="00032153" w:rsidRDefault="00F14A11" w:rsidP="00F14A11">
      <w:pPr>
        <w:pStyle w:val="Default"/>
        <w:ind w:firstLine="709"/>
        <w:jc w:val="both"/>
        <w:rPr>
          <w:sz w:val="28"/>
          <w:szCs w:val="28"/>
        </w:rPr>
      </w:pPr>
      <w:r w:rsidRPr="00032153">
        <w:rPr>
          <w:sz w:val="28"/>
          <w:szCs w:val="28"/>
        </w:rPr>
        <w:t>Учебные планы ДПОП «Духовые и ударные инструменты» разработаны Д</w:t>
      </w:r>
      <w:r w:rsidR="00F166E7">
        <w:rPr>
          <w:sz w:val="28"/>
          <w:szCs w:val="28"/>
        </w:rPr>
        <w:t>МШ</w:t>
      </w:r>
      <w:r w:rsidRPr="00032153">
        <w:rPr>
          <w:sz w:val="28"/>
          <w:szCs w:val="28"/>
        </w:rPr>
        <w:t xml:space="preserve"> № 5 в соответствии ФГТ.</w:t>
      </w:r>
    </w:p>
    <w:p w14:paraId="26A59CCA" w14:textId="75D8853D" w:rsidR="00F14A11" w:rsidRPr="00032153" w:rsidRDefault="00F14A11" w:rsidP="00F14A11">
      <w:pPr>
        <w:pStyle w:val="Default"/>
        <w:ind w:firstLine="709"/>
        <w:jc w:val="both"/>
        <w:rPr>
          <w:sz w:val="28"/>
          <w:szCs w:val="28"/>
        </w:rPr>
      </w:pPr>
      <w:r w:rsidRPr="00032153">
        <w:rPr>
          <w:sz w:val="28"/>
          <w:szCs w:val="28"/>
        </w:rPr>
        <w:t>Учебные планы отражают структуру ДПОП «Духовые и ударные инструменты», определяют содержание и организацию образовательного процесса в Д</w:t>
      </w:r>
      <w:r w:rsidR="00F166E7">
        <w:rPr>
          <w:sz w:val="28"/>
          <w:szCs w:val="28"/>
        </w:rPr>
        <w:t>МШ</w:t>
      </w:r>
      <w:r w:rsidRPr="00032153">
        <w:rPr>
          <w:sz w:val="28"/>
          <w:szCs w:val="28"/>
        </w:rPr>
        <w:t xml:space="preserve"> № 5 с учетом:</w:t>
      </w:r>
    </w:p>
    <w:p w14:paraId="3A7CB199" w14:textId="77777777" w:rsidR="00F14A11" w:rsidRPr="00032153" w:rsidRDefault="00F14A11" w:rsidP="00F14A11">
      <w:pPr>
        <w:pStyle w:val="Default"/>
        <w:ind w:firstLine="709"/>
        <w:jc w:val="both"/>
        <w:rPr>
          <w:sz w:val="28"/>
          <w:szCs w:val="28"/>
        </w:rPr>
      </w:pPr>
      <w:r w:rsidRPr="00032153">
        <w:rPr>
          <w:sz w:val="28"/>
          <w:szCs w:val="28"/>
        </w:rPr>
        <w:t>- обеспечения преемственности предпрофессиональных программ и основных профессиональных образовательных программ среднего профессионального и высшего образования в области искусств;</w:t>
      </w:r>
    </w:p>
    <w:p w14:paraId="5CB6079B" w14:textId="77777777" w:rsidR="00F14A11" w:rsidRPr="00032153" w:rsidRDefault="00F14A11" w:rsidP="00F14A11">
      <w:pPr>
        <w:pStyle w:val="Default"/>
        <w:ind w:firstLine="709"/>
        <w:jc w:val="both"/>
        <w:rPr>
          <w:sz w:val="28"/>
          <w:szCs w:val="28"/>
        </w:rPr>
      </w:pPr>
      <w:r w:rsidRPr="00032153">
        <w:rPr>
          <w:sz w:val="28"/>
          <w:szCs w:val="28"/>
        </w:rPr>
        <w:t>- сохранения единства образовательного пространства Российской Федерации в сфере культуры и искусства;</w:t>
      </w:r>
    </w:p>
    <w:p w14:paraId="4E4EBB05" w14:textId="77777777" w:rsidR="00F14A11" w:rsidRPr="00032153" w:rsidRDefault="00F14A11" w:rsidP="00F14A11">
      <w:pPr>
        <w:pStyle w:val="Default"/>
        <w:ind w:firstLine="709"/>
        <w:jc w:val="both"/>
        <w:rPr>
          <w:sz w:val="28"/>
          <w:szCs w:val="28"/>
        </w:rPr>
      </w:pPr>
      <w:r w:rsidRPr="00032153">
        <w:rPr>
          <w:sz w:val="28"/>
          <w:szCs w:val="28"/>
        </w:rPr>
        <w:t>- индивидуального творческого развития детей.</w:t>
      </w:r>
    </w:p>
    <w:p w14:paraId="3D69965E" w14:textId="77777777" w:rsidR="00F14A11" w:rsidRPr="00032153" w:rsidRDefault="00F14A11" w:rsidP="00F14A11">
      <w:pPr>
        <w:pStyle w:val="Default"/>
        <w:ind w:firstLine="709"/>
        <w:jc w:val="both"/>
        <w:rPr>
          <w:sz w:val="28"/>
          <w:szCs w:val="28"/>
        </w:rPr>
      </w:pPr>
      <w:r w:rsidRPr="00032153">
        <w:rPr>
          <w:sz w:val="28"/>
          <w:szCs w:val="28"/>
        </w:rPr>
        <w:t>Учебные планы разработаны с учетом графиков образовательного процесса по реализуемой ДПОП «Духовые и ударные инструменты» и сроков обучения по этой программе.</w:t>
      </w:r>
    </w:p>
    <w:p w14:paraId="16BA6F0A" w14:textId="77777777" w:rsidR="00F14A11" w:rsidRPr="00032153" w:rsidRDefault="00F14A11" w:rsidP="00F14A11">
      <w:pPr>
        <w:pStyle w:val="Default"/>
        <w:ind w:firstLine="709"/>
        <w:jc w:val="both"/>
        <w:rPr>
          <w:sz w:val="28"/>
          <w:szCs w:val="28"/>
        </w:rPr>
      </w:pPr>
      <w:r w:rsidRPr="00032153">
        <w:rPr>
          <w:sz w:val="28"/>
          <w:szCs w:val="28"/>
        </w:rPr>
        <w:t>Учебный план определяет перечень, последовательность изучения учебных предметов по годам обучения и учебным полугодиям, формы промежуточной аттестации, объем часов по каждому учебному предмету (максимальную, самостоятельную и аудиторную нагрузку обучающихся).</w:t>
      </w:r>
    </w:p>
    <w:p w14:paraId="094292C6" w14:textId="77777777" w:rsidR="00F14A11" w:rsidRPr="00032153" w:rsidRDefault="00F14A11" w:rsidP="00F14A11">
      <w:pPr>
        <w:pStyle w:val="Default"/>
        <w:ind w:firstLine="709"/>
        <w:jc w:val="both"/>
        <w:rPr>
          <w:sz w:val="28"/>
          <w:szCs w:val="28"/>
        </w:rPr>
      </w:pPr>
      <w:r w:rsidRPr="00032153">
        <w:rPr>
          <w:sz w:val="28"/>
          <w:szCs w:val="28"/>
        </w:rPr>
        <w:lastRenderedPageBreak/>
        <w:t>Срок освоения ДПОП «Духовые и ударные инструменты» для детей, поступивших в образовательное учреждение в первый класс в возрасте с шести лет шести месяцев до девяти лет, составляет 8 лет.</w:t>
      </w:r>
    </w:p>
    <w:p w14:paraId="03B4AC6B" w14:textId="3C925DFC" w:rsidR="00F14A11" w:rsidRPr="00032153" w:rsidRDefault="00F14A11" w:rsidP="00F166E7">
      <w:pPr>
        <w:pStyle w:val="Default"/>
        <w:ind w:firstLine="709"/>
        <w:jc w:val="both"/>
        <w:rPr>
          <w:sz w:val="28"/>
          <w:szCs w:val="28"/>
        </w:rPr>
      </w:pPr>
      <w:r w:rsidRPr="00032153">
        <w:rPr>
          <w:sz w:val="28"/>
          <w:szCs w:val="28"/>
        </w:rPr>
        <w:t>Срок освоения программы «Духовые и ударные инструменты»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w:t>
      </w:r>
      <w:r w:rsidR="00F166E7">
        <w:rPr>
          <w:sz w:val="28"/>
          <w:szCs w:val="28"/>
        </w:rPr>
        <w:t xml:space="preserve"> </w:t>
      </w:r>
      <w:r w:rsidRPr="00032153">
        <w:rPr>
          <w:sz w:val="28"/>
          <w:szCs w:val="28"/>
        </w:rPr>
        <w:t>профессиональные образовательные программы в области музыкального искусства, может быть увеличен на один год.</w:t>
      </w:r>
    </w:p>
    <w:p w14:paraId="45473CEB" w14:textId="27FF4BE9" w:rsidR="00F14A11" w:rsidRPr="00032153" w:rsidRDefault="00F14A11" w:rsidP="00F14A11">
      <w:pPr>
        <w:pStyle w:val="Default"/>
        <w:ind w:firstLine="709"/>
        <w:jc w:val="both"/>
        <w:rPr>
          <w:sz w:val="28"/>
          <w:szCs w:val="28"/>
        </w:rPr>
      </w:pPr>
      <w:r w:rsidRPr="00032153">
        <w:rPr>
          <w:sz w:val="28"/>
          <w:szCs w:val="28"/>
        </w:rPr>
        <w:t>М</w:t>
      </w:r>
      <w:r w:rsidR="00F166E7">
        <w:rPr>
          <w:sz w:val="28"/>
          <w:szCs w:val="28"/>
        </w:rPr>
        <w:t>Б</w:t>
      </w:r>
      <w:r w:rsidRPr="00032153">
        <w:rPr>
          <w:sz w:val="28"/>
          <w:szCs w:val="28"/>
        </w:rPr>
        <w:t>У ДО Д</w:t>
      </w:r>
      <w:r w:rsidR="00F166E7">
        <w:rPr>
          <w:sz w:val="28"/>
          <w:szCs w:val="28"/>
        </w:rPr>
        <w:t>МШ</w:t>
      </w:r>
      <w:r w:rsidRPr="00032153">
        <w:rPr>
          <w:sz w:val="28"/>
          <w:szCs w:val="28"/>
        </w:rPr>
        <w:t xml:space="preserve"> № 5 имеет право реализовывать ДПОП «Духовые и ударные инструменты» в сокращенные сроки, а также по индивидуальным учебным планам с учетом ФГТ.</w:t>
      </w:r>
    </w:p>
    <w:p w14:paraId="58F8D81D" w14:textId="77777777" w:rsidR="00F14A11" w:rsidRPr="00032153" w:rsidRDefault="00F14A11" w:rsidP="00F14A11">
      <w:pPr>
        <w:pStyle w:val="Default"/>
        <w:ind w:firstLine="709"/>
        <w:jc w:val="both"/>
        <w:rPr>
          <w:sz w:val="28"/>
          <w:szCs w:val="28"/>
        </w:rPr>
      </w:pPr>
      <w:r w:rsidRPr="00032153">
        <w:rPr>
          <w:sz w:val="28"/>
          <w:szCs w:val="28"/>
        </w:rPr>
        <w:t>Учебный план по ДПОП «Духовые и ударные инструменты» ежегодно обновляется за счет внесения изменений в вариативную часть программы.</w:t>
      </w:r>
    </w:p>
    <w:p w14:paraId="5D87BB15" w14:textId="77777777" w:rsidR="00F14A11" w:rsidRPr="00032153" w:rsidRDefault="00F14A11" w:rsidP="00F14A11">
      <w:pPr>
        <w:pStyle w:val="Default"/>
        <w:ind w:firstLine="709"/>
        <w:jc w:val="both"/>
        <w:rPr>
          <w:sz w:val="28"/>
          <w:szCs w:val="28"/>
        </w:rPr>
      </w:pPr>
      <w:r w:rsidRPr="00032153">
        <w:rPr>
          <w:sz w:val="28"/>
          <w:szCs w:val="28"/>
        </w:rPr>
        <w:t>Учебный план ДПОП «Духовые и ударные инструменты» предусматривает следующие предметные области:</w:t>
      </w:r>
    </w:p>
    <w:p w14:paraId="3B20F9B5" w14:textId="77777777" w:rsidR="00F14A11" w:rsidRPr="00032153" w:rsidRDefault="00F14A11" w:rsidP="00F14A11">
      <w:pPr>
        <w:pStyle w:val="Default"/>
        <w:ind w:firstLine="709"/>
        <w:jc w:val="both"/>
        <w:rPr>
          <w:sz w:val="28"/>
          <w:szCs w:val="28"/>
        </w:rPr>
      </w:pPr>
      <w:r w:rsidRPr="00032153">
        <w:rPr>
          <w:sz w:val="28"/>
          <w:szCs w:val="28"/>
        </w:rPr>
        <w:t>музыкальное исполнительство;</w:t>
      </w:r>
    </w:p>
    <w:p w14:paraId="7B186FDD" w14:textId="77777777" w:rsidR="00F14A11" w:rsidRPr="00032153" w:rsidRDefault="00F14A11" w:rsidP="00F14A11">
      <w:pPr>
        <w:pStyle w:val="Default"/>
        <w:ind w:firstLine="709"/>
        <w:jc w:val="both"/>
        <w:rPr>
          <w:sz w:val="28"/>
          <w:szCs w:val="28"/>
        </w:rPr>
      </w:pPr>
      <w:r w:rsidRPr="00032153">
        <w:rPr>
          <w:sz w:val="28"/>
          <w:szCs w:val="28"/>
        </w:rPr>
        <w:t>теория и история музыки</w:t>
      </w:r>
    </w:p>
    <w:p w14:paraId="73886CB0" w14:textId="77777777" w:rsidR="00F14A11" w:rsidRPr="00032153" w:rsidRDefault="00F14A11" w:rsidP="00F14A11">
      <w:pPr>
        <w:pStyle w:val="Default"/>
        <w:ind w:firstLine="709"/>
        <w:jc w:val="both"/>
        <w:rPr>
          <w:sz w:val="28"/>
          <w:szCs w:val="28"/>
        </w:rPr>
      </w:pPr>
      <w:r w:rsidRPr="00032153">
        <w:rPr>
          <w:sz w:val="28"/>
          <w:szCs w:val="28"/>
        </w:rPr>
        <w:t>и разделы:</w:t>
      </w:r>
    </w:p>
    <w:p w14:paraId="53BEA26F" w14:textId="77777777" w:rsidR="00F14A11" w:rsidRPr="00032153" w:rsidRDefault="00F14A11" w:rsidP="00F14A11">
      <w:pPr>
        <w:pStyle w:val="Default"/>
        <w:ind w:firstLine="709"/>
        <w:jc w:val="both"/>
        <w:rPr>
          <w:sz w:val="28"/>
          <w:szCs w:val="28"/>
        </w:rPr>
      </w:pPr>
      <w:r w:rsidRPr="00032153">
        <w:rPr>
          <w:sz w:val="28"/>
          <w:szCs w:val="28"/>
        </w:rPr>
        <w:t>консультации;</w:t>
      </w:r>
    </w:p>
    <w:p w14:paraId="536A57F6" w14:textId="77777777" w:rsidR="00F14A11" w:rsidRPr="00032153" w:rsidRDefault="00F14A11" w:rsidP="00F14A11">
      <w:pPr>
        <w:pStyle w:val="Default"/>
        <w:ind w:firstLine="709"/>
        <w:jc w:val="both"/>
        <w:rPr>
          <w:sz w:val="28"/>
          <w:szCs w:val="28"/>
        </w:rPr>
      </w:pPr>
      <w:r w:rsidRPr="00032153">
        <w:rPr>
          <w:sz w:val="28"/>
          <w:szCs w:val="28"/>
        </w:rPr>
        <w:t>промежуточная аттестация;</w:t>
      </w:r>
    </w:p>
    <w:p w14:paraId="31BD57D4" w14:textId="77777777" w:rsidR="00F14A11" w:rsidRPr="00032153" w:rsidRDefault="00F14A11" w:rsidP="00F14A11">
      <w:pPr>
        <w:pStyle w:val="Default"/>
        <w:ind w:firstLine="709"/>
        <w:jc w:val="both"/>
        <w:rPr>
          <w:sz w:val="28"/>
          <w:szCs w:val="28"/>
        </w:rPr>
      </w:pPr>
      <w:r w:rsidRPr="00032153">
        <w:rPr>
          <w:sz w:val="28"/>
          <w:szCs w:val="28"/>
        </w:rPr>
        <w:t>итоговая аттестация.</w:t>
      </w:r>
    </w:p>
    <w:p w14:paraId="47DF233A" w14:textId="77777777" w:rsidR="00F14A11" w:rsidRPr="00032153" w:rsidRDefault="00F14A11" w:rsidP="00F14A11">
      <w:pPr>
        <w:pStyle w:val="Default"/>
        <w:ind w:firstLine="709"/>
        <w:jc w:val="both"/>
        <w:rPr>
          <w:sz w:val="28"/>
          <w:szCs w:val="28"/>
        </w:rPr>
      </w:pPr>
      <w:r w:rsidRPr="00032153">
        <w:rPr>
          <w:sz w:val="28"/>
          <w:szCs w:val="28"/>
        </w:rPr>
        <w:t>Предметные области имеют обязательную и вариативную части, которые состоят из учебных предметов.</w:t>
      </w:r>
    </w:p>
    <w:p w14:paraId="56573F49" w14:textId="77777777" w:rsidR="00F14A11" w:rsidRPr="00032153" w:rsidRDefault="00F14A11" w:rsidP="00F14A11">
      <w:pPr>
        <w:pStyle w:val="Default"/>
        <w:ind w:firstLine="709"/>
        <w:jc w:val="both"/>
        <w:rPr>
          <w:sz w:val="28"/>
          <w:szCs w:val="28"/>
        </w:rPr>
      </w:pPr>
      <w:r w:rsidRPr="00032153">
        <w:rPr>
          <w:sz w:val="28"/>
          <w:szCs w:val="28"/>
        </w:rPr>
        <w:t>При реализации программы «Духовые и ударные инструменты» со сроком обучения 8 лет общий объем аудиторной учебной нагрузки обязательной части составляет 1579 часов, в том числе по предметным областям (ПО) и учебным предметам (УП):</w:t>
      </w:r>
    </w:p>
    <w:p w14:paraId="6C23BDD7" w14:textId="77777777" w:rsidR="00F14A11" w:rsidRPr="00032153" w:rsidRDefault="00F14A11" w:rsidP="00F14A11">
      <w:pPr>
        <w:pStyle w:val="Default"/>
        <w:ind w:firstLine="709"/>
        <w:jc w:val="both"/>
        <w:rPr>
          <w:sz w:val="28"/>
          <w:szCs w:val="28"/>
        </w:rPr>
      </w:pPr>
      <w:r w:rsidRPr="00032153">
        <w:rPr>
          <w:sz w:val="28"/>
          <w:szCs w:val="28"/>
        </w:rPr>
        <w:t>ПО.01. Музыкальное исполнительство: УП.01. Специальность - 559 часов, УП.02. Ансамбль - 165 часов, УП.03. Фортепиано - 99 часов, УП.04. Хоровой класс - 98 часов;</w:t>
      </w:r>
    </w:p>
    <w:p w14:paraId="3236D7A5" w14:textId="77777777" w:rsidR="00F14A11" w:rsidRPr="00032153" w:rsidRDefault="00F14A11" w:rsidP="00F14A11">
      <w:pPr>
        <w:pStyle w:val="Default"/>
        <w:ind w:firstLine="709"/>
        <w:jc w:val="both"/>
        <w:rPr>
          <w:sz w:val="28"/>
          <w:szCs w:val="28"/>
        </w:rPr>
      </w:pPr>
      <w:r w:rsidRPr="00032153">
        <w:rPr>
          <w:sz w:val="28"/>
          <w:szCs w:val="28"/>
        </w:rPr>
        <w:t>ПО.02. Теория и история музыки: УП.01. Сольфеджио - 378,5 часа, УП.02. Слушание музыки - 98 часов, УП.03. Музыкальная литература (зарубежная, отечественная) - 181,5 часа.</w:t>
      </w:r>
    </w:p>
    <w:p w14:paraId="7CFB9633" w14:textId="77777777" w:rsidR="00F14A11" w:rsidRPr="00032153" w:rsidRDefault="00F14A11" w:rsidP="00F14A11">
      <w:pPr>
        <w:pStyle w:val="Default"/>
        <w:ind w:firstLine="709"/>
        <w:jc w:val="both"/>
        <w:rPr>
          <w:sz w:val="28"/>
          <w:szCs w:val="28"/>
        </w:rPr>
      </w:pPr>
      <w:r w:rsidRPr="00032153">
        <w:rPr>
          <w:sz w:val="28"/>
          <w:szCs w:val="28"/>
        </w:rPr>
        <w:t>Вариативная часть дает возможность расширения и углубления подготовки обучающихся, определяемой содержанием обязательной части, получения обучающимися дополнительных знаний, умений и навыков. Учебные предметы вариативной части определяются ДШИ №5 самостоятельно. Объем времени вариативной части, предусматриваемый ДШИ №5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w:t>
      </w:r>
    </w:p>
    <w:p w14:paraId="5ABE2ABF" w14:textId="3EE29A1B" w:rsidR="00F14A11" w:rsidRPr="00032153" w:rsidRDefault="00F14A11" w:rsidP="00F14A11">
      <w:pPr>
        <w:pStyle w:val="Default"/>
        <w:ind w:firstLine="709"/>
        <w:jc w:val="both"/>
        <w:rPr>
          <w:sz w:val="28"/>
          <w:szCs w:val="28"/>
        </w:rPr>
      </w:pPr>
      <w:r w:rsidRPr="00032153">
        <w:rPr>
          <w:sz w:val="28"/>
          <w:szCs w:val="28"/>
        </w:rPr>
        <w:t xml:space="preserve">Реализация программы «Духовые и ударные инструменты» обеспечивается консультациями для обучающихся, которые проводятся с целью подготовки обучающихся к контрольным урокам, зачетам, экзаменам, </w:t>
      </w:r>
      <w:r w:rsidRPr="00032153">
        <w:rPr>
          <w:sz w:val="28"/>
          <w:szCs w:val="28"/>
        </w:rPr>
        <w:lastRenderedPageBreak/>
        <w:t>творческим конкурсам и другим мероприятиям по усмотрению М</w:t>
      </w:r>
      <w:r w:rsidR="00F166E7">
        <w:rPr>
          <w:sz w:val="28"/>
          <w:szCs w:val="28"/>
        </w:rPr>
        <w:t>Б</w:t>
      </w:r>
      <w:r w:rsidRPr="00032153">
        <w:rPr>
          <w:sz w:val="28"/>
          <w:szCs w:val="28"/>
        </w:rPr>
        <w:t>У ДО Д</w:t>
      </w:r>
      <w:r w:rsidR="00F166E7">
        <w:rPr>
          <w:sz w:val="28"/>
          <w:szCs w:val="28"/>
        </w:rPr>
        <w:t>МШ</w:t>
      </w:r>
      <w:r w:rsidRPr="00032153">
        <w:rPr>
          <w:sz w:val="28"/>
          <w:szCs w:val="28"/>
        </w:rPr>
        <w:t xml:space="preserve"> №5. Консультации могут проводиться рассредоточено или в счет резерва учебного времени в следующем объеме: 196 часов при реализации ОП со сроком обучения 8 лет.</w:t>
      </w:r>
    </w:p>
    <w:p w14:paraId="48995ABB" w14:textId="19513D08" w:rsidR="00F14A11" w:rsidRPr="00032153" w:rsidRDefault="00F14A11" w:rsidP="00F166E7">
      <w:pPr>
        <w:pStyle w:val="Default"/>
        <w:ind w:firstLine="709"/>
        <w:jc w:val="both"/>
        <w:rPr>
          <w:sz w:val="28"/>
          <w:szCs w:val="28"/>
        </w:rPr>
      </w:pPr>
      <w:r w:rsidRPr="00032153">
        <w:rPr>
          <w:sz w:val="28"/>
          <w:szCs w:val="28"/>
        </w:rPr>
        <w:t>Резерв учебного времени устанавливается М</w:t>
      </w:r>
      <w:r w:rsidR="00F166E7">
        <w:rPr>
          <w:sz w:val="28"/>
          <w:szCs w:val="28"/>
        </w:rPr>
        <w:t>Б</w:t>
      </w:r>
      <w:r w:rsidRPr="00032153">
        <w:rPr>
          <w:sz w:val="28"/>
          <w:szCs w:val="28"/>
        </w:rPr>
        <w:t>У ДО Д</w:t>
      </w:r>
      <w:r w:rsidR="00F166E7">
        <w:rPr>
          <w:sz w:val="28"/>
          <w:szCs w:val="28"/>
        </w:rPr>
        <w:t>МШ</w:t>
      </w:r>
      <w:r w:rsidRPr="00032153">
        <w:rPr>
          <w:sz w:val="28"/>
          <w:szCs w:val="28"/>
        </w:rPr>
        <w:t xml:space="preserve"> №5 из расчета одной недели в учебном году. В случае, если консультации проводятся рассредоточено, резерв учебного времени используется на самостоятельную</w:t>
      </w:r>
      <w:r w:rsidR="00F166E7">
        <w:rPr>
          <w:sz w:val="28"/>
          <w:szCs w:val="28"/>
        </w:rPr>
        <w:t xml:space="preserve"> </w:t>
      </w:r>
      <w:r w:rsidRPr="00032153">
        <w:rPr>
          <w:sz w:val="28"/>
          <w:szCs w:val="28"/>
        </w:rPr>
        <w:t>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14:paraId="3E3A8B41" w14:textId="77777777" w:rsidR="00F14A11" w:rsidRPr="00032153" w:rsidRDefault="00F14A11" w:rsidP="00F14A11">
      <w:pPr>
        <w:pStyle w:val="Default"/>
        <w:ind w:firstLine="709"/>
        <w:jc w:val="both"/>
        <w:rPr>
          <w:sz w:val="28"/>
          <w:szCs w:val="28"/>
        </w:rPr>
      </w:pPr>
      <w:r w:rsidRPr="00032153">
        <w:rPr>
          <w:sz w:val="28"/>
          <w:szCs w:val="28"/>
        </w:rPr>
        <w:t>При реализации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14:paraId="66FD15DA" w14:textId="77777777" w:rsidR="00F14A11" w:rsidRPr="00032153" w:rsidRDefault="00F14A11" w:rsidP="00F14A11">
      <w:pPr>
        <w:pStyle w:val="Default"/>
        <w:ind w:firstLine="709"/>
        <w:jc w:val="both"/>
        <w:rPr>
          <w:sz w:val="28"/>
          <w:szCs w:val="28"/>
        </w:rPr>
      </w:pPr>
      <w:r w:rsidRPr="00032153">
        <w:rPr>
          <w:sz w:val="28"/>
          <w:szCs w:val="28"/>
        </w:rPr>
        <w:t>Учебные предметы учебного плана и проведение консультаций осуществляются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14:paraId="163C32DA" w14:textId="77777777" w:rsidR="00F14A11" w:rsidRPr="00032153" w:rsidRDefault="00F14A11" w:rsidP="00F14A11">
      <w:pPr>
        <w:pStyle w:val="Default"/>
        <w:ind w:firstLine="709"/>
        <w:jc w:val="both"/>
        <w:rPr>
          <w:sz w:val="28"/>
          <w:szCs w:val="28"/>
        </w:rPr>
      </w:pPr>
      <w:r w:rsidRPr="00032153">
        <w:rPr>
          <w:sz w:val="28"/>
          <w:szCs w:val="28"/>
        </w:rPr>
        <w:t>Обучающиеся, имеющие достаточный уровень знаний, умений и навыков, имеют право на освоение ДПОП «Духовые и ударные инструменты» по индивидуальному учебному плану.</w:t>
      </w:r>
    </w:p>
    <w:p w14:paraId="1E7782D4" w14:textId="77777777" w:rsidR="00F14A11" w:rsidRPr="00032153" w:rsidRDefault="00F14A11" w:rsidP="00F14A11">
      <w:pPr>
        <w:pStyle w:val="Default"/>
        <w:ind w:firstLine="709"/>
        <w:jc w:val="both"/>
        <w:rPr>
          <w:sz w:val="28"/>
          <w:szCs w:val="28"/>
        </w:rPr>
      </w:pPr>
      <w:r w:rsidRPr="00032153">
        <w:rPr>
          <w:sz w:val="28"/>
          <w:szCs w:val="28"/>
        </w:rPr>
        <w:t>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w:t>
      </w:r>
    </w:p>
    <w:p w14:paraId="69E2CA3E" w14:textId="77777777" w:rsidR="00F14A11" w:rsidRPr="00032153" w:rsidRDefault="00F14A11" w:rsidP="00F14A11">
      <w:pPr>
        <w:pStyle w:val="Default"/>
        <w:ind w:firstLine="709"/>
        <w:jc w:val="both"/>
        <w:rPr>
          <w:sz w:val="28"/>
          <w:szCs w:val="28"/>
        </w:rPr>
      </w:pPr>
      <w:r w:rsidRPr="00032153">
        <w:rPr>
          <w:sz w:val="28"/>
          <w:szCs w:val="28"/>
        </w:rPr>
        <w:t>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партитурами, клавирами, конспектами лекций, аудио- и видеоматериалами в соответствии с программными требованиями по каждому учебному предмету.</w:t>
      </w:r>
    </w:p>
    <w:p w14:paraId="3C759473" w14:textId="77777777" w:rsidR="00F14A11" w:rsidRPr="00032153" w:rsidRDefault="00F14A11" w:rsidP="00F14A11">
      <w:pPr>
        <w:pStyle w:val="Default"/>
        <w:ind w:firstLine="709"/>
        <w:jc w:val="both"/>
        <w:rPr>
          <w:sz w:val="28"/>
          <w:szCs w:val="28"/>
        </w:rPr>
      </w:pPr>
      <w:r w:rsidRPr="00032153">
        <w:rPr>
          <w:sz w:val="28"/>
          <w:szCs w:val="28"/>
        </w:rPr>
        <w:t>Реализация программы «Духовые и ударные инструменты» обеспечивается доступом каждого обучающегося к библиотечным фондам и фондам аудио- и видеозаписей, формируемым по полному перечню учебных предметов учебного плана.</w:t>
      </w:r>
    </w:p>
    <w:p w14:paraId="05CCD726" w14:textId="71486D9A" w:rsidR="00AC1597" w:rsidRPr="00032153" w:rsidRDefault="00F14A11" w:rsidP="00F14A11">
      <w:pPr>
        <w:pStyle w:val="Default"/>
        <w:ind w:firstLine="709"/>
        <w:jc w:val="both"/>
        <w:rPr>
          <w:sz w:val="28"/>
          <w:szCs w:val="28"/>
        </w:rPr>
      </w:pPr>
      <w:r w:rsidRPr="00032153">
        <w:rPr>
          <w:sz w:val="28"/>
          <w:szCs w:val="28"/>
        </w:rPr>
        <w:t>М</w:t>
      </w:r>
      <w:r w:rsidR="00F166E7">
        <w:rPr>
          <w:sz w:val="28"/>
          <w:szCs w:val="28"/>
        </w:rPr>
        <w:t>Б</w:t>
      </w:r>
      <w:r w:rsidRPr="00032153">
        <w:rPr>
          <w:sz w:val="28"/>
          <w:szCs w:val="28"/>
        </w:rPr>
        <w:t>У ДО Д</w:t>
      </w:r>
      <w:r w:rsidR="00F166E7">
        <w:rPr>
          <w:sz w:val="28"/>
          <w:szCs w:val="28"/>
        </w:rPr>
        <w:t>МШ</w:t>
      </w:r>
      <w:r w:rsidRPr="00032153">
        <w:rPr>
          <w:sz w:val="28"/>
          <w:szCs w:val="28"/>
        </w:rPr>
        <w:t xml:space="preserve"> №5 создает условия для взаимодействия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«Духовые и ударные инструменты», использования передовых педагогических технологий.</w:t>
      </w:r>
    </w:p>
    <w:sectPr w:rsidR="00AC1597" w:rsidRPr="00032153" w:rsidSect="00AD1287">
      <w:pgSz w:w="11906" w:h="16838"/>
      <w:pgMar w:top="1134" w:right="141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9F7FD7"/>
    <w:multiLevelType w:val="hybridMultilevel"/>
    <w:tmpl w:val="0FE397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043"/>
    <w:rsid w:val="00032153"/>
    <w:rsid w:val="00095A8B"/>
    <w:rsid w:val="00096890"/>
    <w:rsid w:val="000D6161"/>
    <w:rsid w:val="000F0810"/>
    <w:rsid w:val="000F3DBE"/>
    <w:rsid w:val="00172002"/>
    <w:rsid w:val="00190A1B"/>
    <w:rsid w:val="00287785"/>
    <w:rsid w:val="003E5729"/>
    <w:rsid w:val="00545D48"/>
    <w:rsid w:val="00564443"/>
    <w:rsid w:val="00640043"/>
    <w:rsid w:val="00717E16"/>
    <w:rsid w:val="00722C1B"/>
    <w:rsid w:val="00960D9E"/>
    <w:rsid w:val="009C2D49"/>
    <w:rsid w:val="00AC1597"/>
    <w:rsid w:val="00AD1287"/>
    <w:rsid w:val="00B1555A"/>
    <w:rsid w:val="00C640F4"/>
    <w:rsid w:val="00D30CB0"/>
    <w:rsid w:val="00E67A8C"/>
    <w:rsid w:val="00E952A3"/>
    <w:rsid w:val="00F14A11"/>
    <w:rsid w:val="00F166E7"/>
    <w:rsid w:val="00F85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6989"/>
  <w15:docId w15:val="{D798C3AA-2F1F-4317-A2FD-A040FBBE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52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2131</Words>
  <Characters>12150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dcterms:created xsi:type="dcterms:W3CDTF">2019-05-13T11:15:00Z</dcterms:created>
  <dcterms:modified xsi:type="dcterms:W3CDTF">2021-03-31T11:48:00Z</dcterms:modified>
</cp:coreProperties>
</file>